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E" w:rsidRPr="00937F0A" w:rsidRDefault="004122FE" w:rsidP="004122FE">
      <w:pPr>
        <w:jc w:val="center"/>
        <w:rPr>
          <w:b/>
          <w:szCs w:val="28"/>
          <w:lang w:eastAsia="en-US"/>
        </w:rPr>
      </w:pPr>
      <w:r w:rsidRPr="00937F0A">
        <w:rPr>
          <w:b/>
          <w:szCs w:val="28"/>
          <w:lang w:eastAsia="en-US"/>
        </w:rPr>
        <w:t xml:space="preserve">ИСПОЛЬЗОВАНИЕ ОБЛАЧНЫХ ТЕХНОЛОГИЙ </w:t>
      </w:r>
    </w:p>
    <w:p w:rsidR="004122FE" w:rsidRPr="00937F0A" w:rsidRDefault="004122FE" w:rsidP="004122FE">
      <w:pPr>
        <w:jc w:val="center"/>
        <w:rPr>
          <w:b/>
          <w:szCs w:val="28"/>
          <w:lang w:eastAsia="en-US"/>
        </w:rPr>
      </w:pPr>
      <w:r w:rsidRPr="00937F0A">
        <w:rPr>
          <w:b/>
          <w:szCs w:val="28"/>
          <w:lang w:eastAsia="en-US"/>
        </w:rPr>
        <w:t>В ОБРАЗОВАТЕЛЬНОМ ПРОЦЕССЕ</w:t>
      </w:r>
    </w:p>
    <w:p w:rsidR="00B2383B" w:rsidRPr="00937F0A" w:rsidRDefault="00B2383B" w:rsidP="00B2383B">
      <w:pPr>
        <w:spacing w:line="360" w:lineRule="atLeast"/>
        <w:ind w:firstLine="708"/>
        <w:contextualSpacing w:val="0"/>
        <w:textAlignment w:val="baseline"/>
        <w:rPr>
          <w:b/>
          <w:bCs/>
          <w:szCs w:val="28"/>
        </w:rPr>
      </w:pPr>
    </w:p>
    <w:p w:rsidR="00B2383B" w:rsidRPr="00937F0A" w:rsidRDefault="00B2383B" w:rsidP="00B2383B">
      <w:pPr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b/>
          <w:bCs/>
          <w:szCs w:val="28"/>
        </w:rPr>
        <w:t>Облачные </w:t>
      </w:r>
      <w:r w:rsidRPr="00937F0A">
        <w:rPr>
          <w:szCs w:val="28"/>
          <w:bdr w:val="none" w:sz="0" w:space="0" w:color="auto" w:frame="1"/>
        </w:rPr>
        <w:t> </w:t>
      </w:r>
      <w:r w:rsidRPr="00937F0A">
        <w:rPr>
          <w:b/>
          <w:bCs/>
          <w:szCs w:val="28"/>
        </w:rPr>
        <w:t>технологии</w:t>
      </w:r>
      <w:r w:rsidRPr="00937F0A">
        <w:rPr>
          <w:szCs w:val="28"/>
          <w:bdr w:val="none" w:sz="0" w:space="0" w:color="auto" w:frame="1"/>
        </w:rPr>
        <w:t> — это обработки данных, в которой компьютерные ресурсы и мощности предоставляются пользователю как Интернет-сервис. </w:t>
      </w:r>
    </w:p>
    <w:p w:rsidR="008916D6" w:rsidRPr="00937F0A" w:rsidRDefault="00B2383B" w:rsidP="00B2383B">
      <w:pPr>
        <w:ind w:firstLine="708"/>
        <w:rPr>
          <w:szCs w:val="28"/>
          <w:shd w:val="clear" w:color="auto" w:fill="FFFFFF"/>
        </w:rPr>
      </w:pPr>
      <w:r w:rsidRPr="00937F0A">
        <w:rPr>
          <w:szCs w:val="28"/>
          <w:shd w:val="clear" w:color="auto" w:fill="FFFFFF"/>
        </w:rPr>
        <w:t>Суть </w:t>
      </w:r>
      <w:r w:rsidRPr="00937F0A">
        <w:rPr>
          <w:rStyle w:val="a5"/>
          <w:szCs w:val="28"/>
          <w:bdr w:val="none" w:sz="0" w:space="0" w:color="auto" w:frame="1"/>
          <w:shd w:val="clear" w:color="auto" w:fill="FFFFFF"/>
        </w:rPr>
        <w:t>облачных технологий</w:t>
      </w:r>
      <w:r w:rsidRPr="00937F0A">
        <w:rPr>
          <w:szCs w:val="28"/>
          <w:shd w:val="clear" w:color="auto" w:fill="FFFFFF"/>
        </w:rPr>
        <w:t xml:space="preserve">   заключается в предоставлении   пользователям   </w:t>
      </w:r>
      <w:proofErr w:type="spellStart"/>
      <w:r w:rsidRPr="00937F0A">
        <w:rPr>
          <w:szCs w:val="28"/>
          <w:shd w:val="clear" w:color="auto" w:fill="FFFFFF"/>
        </w:rPr>
        <w:t>хостинга</w:t>
      </w:r>
      <w:proofErr w:type="spellEnd"/>
      <w:r w:rsidRPr="00937F0A">
        <w:rPr>
          <w:szCs w:val="28"/>
          <w:shd w:val="clear" w:color="auto" w:fill="FFFFFF"/>
        </w:rPr>
        <w:t xml:space="preserve"> удаленного  доступа к услугам, вычислительным ресурсам и приложениям  через </w:t>
      </w:r>
      <w:r w:rsidRPr="00937F0A">
        <w:rPr>
          <w:rStyle w:val="a5"/>
          <w:szCs w:val="28"/>
          <w:bdr w:val="none" w:sz="0" w:space="0" w:color="auto" w:frame="1"/>
          <w:shd w:val="clear" w:color="auto" w:fill="FFFFFF"/>
        </w:rPr>
        <w:t>Интернет</w:t>
      </w:r>
      <w:r w:rsidRPr="00937F0A">
        <w:rPr>
          <w:szCs w:val="28"/>
          <w:shd w:val="clear" w:color="auto" w:fill="FFFFFF"/>
        </w:rPr>
        <w:t>. </w:t>
      </w:r>
      <w:proofErr w:type="spellStart"/>
      <w:r w:rsidRPr="00937F0A">
        <w:rPr>
          <w:rStyle w:val="a5"/>
          <w:szCs w:val="28"/>
          <w:bdr w:val="none" w:sz="0" w:space="0" w:color="auto" w:frame="1"/>
          <w:shd w:val="clear" w:color="auto" w:fill="FFFFFF"/>
        </w:rPr>
        <w:t>Хостинг</w:t>
      </w:r>
      <w:proofErr w:type="spellEnd"/>
      <w:r w:rsidRPr="00937F0A">
        <w:rPr>
          <w:szCs w:val="28"/>
          <w:shd w:val="clear" w:color="auto" w:fill="FFFFFF"/>
        </w:rPr>
        <w:t> </w:t>
      </w:r>
      <w:proofErr w:type="gramStart"/>
      <w:r w:rsidRPr="00937F0A">
        <w:rPr>
          <w:szCs w:val="28"/>
          <w:shd w:val="clear" w:color="auto" w:fill="FFFFFF"/>
        </w:rPr>
        <w:t>-э</w:t>
      </w:r>
      <w:proofErr w:type="gramEnd"/>
      <w:r w:rsidRPr="00937F0A">
        <w:rPr>
          <w:szCs w:val="28"/>
          <w:shd w:val="clear" w:color="auto" w:fill="FFFFFF"/>
        </w:rPr>
        <w:t xml:space="preserve">то услуга по размещению оборудования клиента на территории </w:t>
      </w:r>
      <w:proofErr w:type="spellStart"/>
      <w:r w:rsidRPr="00937F0A">
        <w:rPr>
          <w:szCs w:val="28"/>
          <w:shd w:val="clear" w:color="auto" w:fill="FFFFFF"/>
        </w:rPr>
        <w:t>провайдера,при</w:t>
      </w:r>
      <w:proofErr w:type="spellEnd"/>
      <w:r w:rsidRPr="00937F0A">
        <w:rPr>
          <w:szCs w:val="28"/>
          <w:shd w:val="clear" w:color="auto" w:fill="FFFFFF"/>
        </w:rPr>
        <w:t xml:space="preserve"> этом  обеспечивается  подключение его к каналам связи с высокой пропускной способностью. Развитие  этой сферы   </w:t>
      </w:r>
      <w:proofErr w:type="spellStart"/>
      <w:r w:rsidRPr="00937F0A">
        <w:rPr>
          <w:szCs w:val="28"/>
          <w:shd w:val="clear" w:color="auto" w:fill="FFFFFF"/>
        </w:rPr>
        <w:t>хостинга</w:t>
      </w:r>
      <w:proofErr w:type="spellEnd"/>
      <w:r w:rsidRPr="00937F0A">
        <w:rPr>
          <w:szCs w:val="28"/>
          <w:shd w:val="clear" w:color="auto" w:fill="FFFFFF"/>
        </w:rPr>
        <w:t xml:space="preserve"> осуществляется  в  связи  с  возникшей потребностью в программном обеспечении и цифровых услугах, которыми можно было бы управлять изнутри, но которые были бы при этом более экономичными и эффективными.</w:t>
      </w:r>
    </w:p>
    <w:p w:rsidR="00B2383B" w:rsidRPr="00937F0A" w:rsidRDefault="00B2383B" w:rsidP="00B2383B">
      <w:pPr>
        <w:shd w:val="clear" w:color="auto" w:fill="FFFFFF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Эти </w:t>
      </w:r>
      <w:r w:rsidRPr="00937F0A">
        <w:rPr>
          <w:b/>
          <w:bCs/>
          <w:szCs w:val="28"/>
        </w:rPr>
        <w:t>Интернет-услуги</w:t>
      </w:r>
      <w:r w:rsidR="00937F0A">
        <w:rPr>
          <w:szCs w:val="28"/>
        </w:rPr>
        <w:t>,  известные также как «</w:t>
      </w:r>
      <w:r w:rsidRPr="00937F0A">
        <w:rPr>
          <w:b/>
          <w:bCs/>
          <w:szCs w:val="28"/>
        </w:rPr>
        <w:t>облачные сервисы</w:t>
      </w:r>
      <w:r w:rsidR="00937F0A">
        <w:rPr>
          <w:szCs w:val="28"/>
        </w:rPr>
        <w:t>»</w:t>
      </w:r>
      <w:r w:rsidRPr="00937F0A">
        <w:rPr>
          <w:szCs w:val="28"/>
        </w:rPr>
        <w:t>, можно разделить на три основные категории:</w:t>
      </w:r>
    </w:p>
    <w:p w:rsidR="00B2383B" w:rsidRPr="00937F0A" w:rsidRDefault="00B2383B" w:rsidP="00B2383B">
      <w:pPr>
        <w:shd w:val="clear" w:color="auto" w:fill="FFFFFF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инфраструктура как сервис;</w:t>
      </w:r>
    </w:p>
    <w:p w:rsidR="00B2383B" w:rsidRPr="00937F0A" w:rsidRDefault="00B2383B" w:rsidP="00B2383B">
      <w:pPr>
        <w:shd w:val="clear" w:color="auto" w:fill="FFFFFF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платформа как сервис;</w:t>
      </w:r>
    </w:p>
    <w:p w:rsidR="00B2383B" w:rsidRPr="00937F0A" w:rsidRDefault="00B2383B" w:rsidP="00B2383B">
      <w:pPr>
        <w:shd w:val="clear" w:color="auto" w:fill="FFFFFF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программное обеспечение как сервис.</w:t>
      </w:r>
    </w:p>
    <w:p w:rsidR="00B2383B" w:rsidRPr="00937F0A" w:rsidRDefault="00B2383B" w:rsidP="00B2383B">
      <w:pPr>
        <w:shd w:val="clear" w:color="auto" w:fill="FFFFFF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По сравнению с традиционным подходом, </w:t>
      </w:r>
      <w:r w:rsidRPr="00937F0A">
        <w:rPr>
          <w:b/>
          <w:bCs/>
          <w:szCs w:val="28"/>
        </w:rPr>
        <w:t>облачные сервисы </w:t>
      </w:r>
      <w:r w:rsidRPr="00937F0A">
        <w:rPr>
          <w:szCs w:val="28"/>
        </w:rPr>
        <w:t> позволяют управлять более крупными инфраструктурами, обслуживать различные группы пользователей в пределах одного облака, а также означают полную зависимость от провайдера </w:t>
      </w:r>
      <w:r w:rsidRPr="00937F0A">
        <w:rPr>
          <w:b/>
          <w:bCs/>
          <w:szCs w:val="28"/>
        </w:rPr>
        <w:t>облачных услуг</w:t>
      </w:r>
      <w:r w:rsidRPr="00937F0A">
        <w:rPr>
          <w:szCs w:val="28"/>
        </w:rPr>
        <w:t>.</w:t>
      </w:r>
    </w:p>
    <w:p w:rsidR="00B2383B" w:rsidRPr="00937F0A" w:rsidRDefault="00B2383B" w:rsidP="00B2383B">
      <w:pPr>
        <w:shd w:val="clear" w:color="auto" w:fill="FFFFFF"/>
        <w:spacing w:line="360" w:lineRule="atLeast"/>
        <w:contextualSpacing w:val="0"/>
        <w:textAlignment w:val="baseline"/>
        <w:rPr>
          <w:szCs w:val="28"/>
        </w:rPr>
      </w:pPr>
      <w:r w:rsidRPr="00937F0A">
        <w:rPr>
          <w:szCs w:val="28"/>
        </w:rPr>
        <w:t>При предоставлении </w:t>
      </w:r>
      <w:r w:rsidRPr="00937F0A">
        <w:rPr>
          <w:b/>
          <w:bCs/>
          <w:szCs w:val="28"/>
        </w:rPr>
        <w:t>облачного сервиса</w:t>
      </w:r>
      <w:r w:rsidRPr="00937F0A">
        <w:rPr>
          <w:szCs w:val="28"/>
        </w:rPr>
        <w:t> используется тип оплаты *плата за использование*. Обычно за единицу измерения времени работы принимается минута или час пользования ресурсами. При оценке объемов данных за единицу измерения принимается Мегабайт хранимой информации. В этом случае пользователь оплачивает  тот объем ресурсов, который им в реальности использовался в течение определенного времени. Кроме того, </w:t>
      </w:r>
      <w:r w:rsidRPr="00937F0A">
        <w:rPr>
          <w:b/>
          <w:bCs/>
          <w:szCs w:val="28"/>
        </w:rPr>
        <w:t>облачные технологии </w:t>
      </w:r>
      <w:r w:rsidRPr="00937F0A">
        <w:rPr>
          <w:szCs w:val="28"/>
        </w:rPr>
        <w:t> предоставляют пользователю возможность при необходимости поднимать или опускать максимальные лимиты выделяемых ресурсов, пользуясь,  таким образом,  эластичностью предоставляемого сервиса. Пользователю </w:t>
      </w:r>
      <w:r w:rsidRPr="00937F0A">
        <w:rPr>
          <w:b/>
          <w:bCs/>
          <w:szCs w:val="28"/>
        </w:rPr>
        <w:t>облачных </w:t>
      </w:r>
      <w:hyperlink r:id="rId7" w:tgtFrame="_blank" w:tooltip="Он-лайн сервис для изучения истории" w:history="1">
        <w:r w:rsidRPr="00937F0A">
          <w:rPr>
            <w:b/>
            <w:bCs/>
            <w:szCs w:val="28"/>
          </w:rPr>
          <w:t>сервисов</w:t>
        </w:r>
      </w:hyperlink>
      <w:r w:rsidRPr="00937F0A">
        <w:rPr>
          <w:szCs w:val="28"/>
        </w:rPr>
        <w:t> нет необходимости заботиться об инфраструктуре, которая обеспечивает работоспособность предоставляемых ему сервисов. Все задачи по настройке, устранению неисправностей, расширению инфраструктуры и пр. берет на себя сервис-провайдер.</w:t>
      </w:r>
    </w:p>
    <w:p w:rsidR="00B2383B" w:rsidRPr="00937F0A" w:rsidRDefault="00B2383B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Преимущества</w:t>
      </w:r>
      <w:r w:rsidRPr="00937F0A">
        <w:rPr>
          <w:b/>
          <w:bCs/>
          <w:szCs w:val="28"/>
        </w:rPr>
        <w:t> облачных технологий:</w:t>
      </w:r>
    </w:p>
    <w:p w:rsidR="00B2383B" w:rsidRPr="00937F0A" w:rsidRDefault="004122FE" w:rsidP="00B2383B">
      <w:pPr>
        <w:shd w:val="clear" w:color="auto" w:fill="FFFFFF"/>
        <w:spacing w:after="225"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п</w:t>
      </w:r>
      <w:r w:rsidR="00B2383B" w:rsidRPr="00937F0A">
        <w:rPr>
          <w:szCs w:val="28"/>
        </w:rPr>
        <w:t>ользователь оплачивает услугу только тогда</w:t>
      </w:r>
      <w:r w:rsidRPr="00937F0A">
        <w:rPr>
          <w:szCs w:val="28"/>
        </w:rPr>
        <w:t>,</w:t>
      </w:r>
      <w:r w:rsidR="00B2383B" w:rsidRPr="00937F0A">
        <w:rPr>
          <w:szCs w:val="28"/>
        </w:rPr>
        <w:t xml:space="preserve"> когда она ему необходима, а самое главное он плат</w:t>
      </w:r>
      <w:r w:rsidRPr="00937F0A">
        <w:rPr>
          <w:szCs w:val="28"/>
        </w:rPr>
        <w:t>ит только за то, что использует;</w:t>
      </w:r>
    </w:p>
    <w:p w:rsidR="00B2383B" w:rsidRPr="00937F0A" w:rsidRDefault="00B2383B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lastRenderedPageBreak/>
        <w:t>— </w:t>
      </w:r>
      <w:r w:rsidR="004122FE" w:rsidRPr="00937F0A">
        <w:rPr>
          <w:b/>
          <w:bCs/>
          <w:szCs w:val="28"/>
        </w:rPr>
        <w:t>о</w:t>
      </w:r>
      <w:r w:rsidRPr="00937F0A">
        <w:rPr>
          <w:b/>
          <w:bCs/>
          <w:szCs w:val="28"/>
        </w:rPr>
        <w:t>блачные технологии</w:t>
      </w:r>
      <w:r w:rsidRPr="00937F0A">
        <w:rPr>
          <w:szCs w:val="28"/>
        </w:rPr>
        <w:t> позволяют экономить на приобретении, поддержке, модернизации ПО и оборудования</w:t>
      </w:r>
      <w:r w:rsidR="004122FE" w:rsidRPr="00937F0A">
        <w:rPr>
          <w:szCs w:val="28"/>
        </w:rPr>
        <w:t>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 xml:space="preserve">— </w:t>
      </w:r>
      <w:proofErr w:type="spellStart"/>
      <w:r w:rsidRPr="00937F0A">
        <w:rPr>
          <w:szCs w:val="28"/>
        </w:rPr>
        <w:t>м</w:t>
      </w:r>
      <w:r w:rsidR="00B2383B" w:rsidRPr="00937F0A">
        <w:rPr>
          <w:szCs w:val="28"/>
        </w:rPr>
        <w:t>а</w:t>
      </w:r>
      <w:proofErr w:type="gramStart"/>
      <w:r w:rsidR="00B2383B" w:rsidRPr="00937F0A">
        <w:rPr>
          <w:szCs w:val="28"/>
        </w:rPr>
        <w:t>c</w:t>
      </w:r>
      <w:proofErr w:type="gramEnd"/>
      <w:r w:rsidR="00B2383B" w:rsidRPr="00937F0A">
        <w:rPr>
          <w:szCs w:val="28"/>
        </w:rPr>
        <w:t>штабируемость</w:t>
      </w:r>
      <w:proofErr w:type="spellEnd"/>
      <w:r w:rsidR="00B2383B" w:rsidRPr="00937F0A">
        <w:rPr>
          <w:szCs w:val="28"/>
        </w:rPr>
        <w:t xml:space="preserve">, отказоустойчивость и безопасность ― автоматическое выделение и освобождение необходимых ресурсов в зависимости от потребностей приложения. Техническое обслуживание, обновление </w:t>
      </w:r>
      <w:proofErr w:type="gramStart"/>
      <w:r w:rsidR="00B2383B" w:rsidRPr="00937F0A">
        <w:rPr>
          <w:szCs w:val="28"/>
        </w:rPr>
        <w:t>ПО</w:t>
      </w:r>
      <w:proofErr w:type="gramEnd"/>
      <w:r w:rsidR="00B2383B" w:rsidRPr="00937F0A">
        <w:rPr>
          <w:szCs w:val="28"/>
        </w:rPr>
        <w:t xml:space="preserve"> п</w:t>
      </w:r>
      <w:r w:rsidRPr="00937F0A">
        <w:rPr>
          <w:szCs w:val="28"/>
        </w:rPr>
        <w:t>роизводит провайдер услуг;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у</w:t>
      </w:r>
      <w:r w:rsidR="00B2383B" w:rsidRPr="00937F0A">
        <w:rPr>
          <w:szCs w:val="28"/>
        </w:rPr>
        <w:t>даленный доступ к данным в облаке ― работать можно из любой точки на планете, где есть доступ в сеть Интернет.</w:t>
      </w:r>
    </w:p>
    <w:p w:rsidR="00B2383B" w:rsidRPr="00937F0A" w:rsidRDefault="00B2383B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Недостатки</w:t>
      </w:r>
      <w:r w:rsidRPr="00937F0A">
        <w:rPr>
          <w:b/>
          <w:bCs/>
          <w:szCs w:val="28"/>
        </w:rPr>
        <w:t> облачных технологий:</w:t>
      </w:r>
    </w:p>
    <w:p w:rsidR="00B2383B" w:rsidRPr="00937F0A" w:rsidRDefault="00B2383B" w:rsidP="00B2383B">
      <w:pPr>
        <w:shd w:val="clear" w:color="auto" w:fill="FFFFFF"/>
        <w:spacing w:line="360" w:lineRule="atLeast"/>
        <w:contextualSpacing w:val="0"/>
        <w:textAlignment w:val="baseline"/>
        <w:rPr>
          <w:szCs w:val="28"/>
        </w:rPr>
      </w:pPr>
      <w:r w:rsidRPr="00937F0A">
        <w:rPr>
          <w:szCs w:val="28"/>
        </w:rPr>
        <w:t xml:space="preserve"> </w:t>
      </w:r>
      <w:r w:rsidRPr="00937F0A">
        <w:rPr>
          <w:szCs w:val="28"/>
        </w:rPr>
        <w:tab/>
      </w:r>
      <w:r w:rsidR="004122FE" w:rsidRPr="00937F0A">
        <w:rPr>
          <w:szCs w:val="28"/>
        </w:rPr>
        <w:t>— п</w:t>
      </w:r>
      <w:r w:rsidRPr="00937F0A">
        <w:rPr>
          <w:szCs w:val="28"/>
        </w:rPr>
        <w:t>ользователь не является владельцем и не имеет доступа к внутренней облачной инфраструктуре. Сохранность пользовательских данных сильно</w:t>
      </w:r>
      <w:r w:rsidR="004122FE" w:rsidRPr="00937F0A">
        <w:rPr>
          <w:szCs w:val="28"/>
        </w:rPr>
        <w:t xml:space="preserve"> зависит от компании провайдера;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н</w:t>
      </w:r>
      <w:r w:rsidR="00B2383B" w:rsidRPr="00937F0A">
        <w:rPr>
          <w:szCs w:val="28"/>
        </w:rPr>
        <w:t>едостаток, актуальный для российских пользователей: для получения качественных услуг пользователю необходимо иметь надежный и быстрый доступ в сеть </w:t>
      </w:r>
      <w:r w:rsidR="00B2383B" w:rsidRPr="00937F0A">
        <w:rPr>
          <w:b/>
          <w:bCs/>
          <w:szCs w:val="28"/>
        </w:rPr>
        <w:t>Интернет</w:t>
      </w:r>
      <w:r w:rsidRPr="00937F0A">
        <w:rPr>
          <w:szCs w:val="28"/>
        </w:rPr>
        <w:t>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— н</w:t>
      </w:r>
      <w:r w:rsidR="00B2383B" w:rsidRPr="00937F0A">
        <w:rPr>
          <w:szCs w:val="28"/>
        </w:rPr>
        <w:t>е все данные можно доверить  провайдеру в </w:t>
      </w:r>
      <w:r w:rsidR="00B2383B" w:rsidRPr="00937F0A">
        <w:rPr>
          <w:b/>
          <w:bCs/>
          <w:szCs w:val="28"/>
        </w:rPr>
        <w:t>Интернете</w:t>
      </w:r>
      <w:r w:rsidR="00B2383B" w:rsidRPr="00937F0A">
        <w:rPr>
          <w:szCs w:val="28"/>
        </w:rPr>
        <w:t> не только для хранения, но даже   для обработки</w:t>
      </w:r>
      <w:r w:rsidRPr="00937F0A">
        <w:rPr>
          <w:szCs w:val="28"/>
        </w:rPr>
        <w:t>;</w:t>
      </w:r>
    </w:p>
    <w:p w:rsidR="00B2383B" w:rsidRPr="00937F0A" w:rsidRDefault="00B2383B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 xml:space="preserve">- </w:t>
      </w:r>
      <w:r w:rsidR="004122FE" w:rsidRPr="00937F0A">
        <w:rPr>
          <w:szCs w:val="28"/>
        </w:rPr>
        <w:t>н</w:t>
      </w:r>
      <w:r w:rsidRPr="00937F0A">
        <w:rPr>
          <w:szCs w:val="28"/>
        </w:rPr>
        <w:t xml:space="preserve">е каждое приложение позволяет сохранить, например, на </w:t>
      </w:r>
      <w:proofErr w:type="spellStart"/>
      <w:r w:rsidRPr="00937F0A">
        <w:rPr>
          <w:szCs w:val="28"/>
        </w:rPr>
        <w:t>флэшку</w:t>
      </w:r>
      <w:proofErr w:type="spellEnd"/>
      <w:r w:rsidRPr="00937F0A">
        <w:rPr>
          <w:szCs w:val="28"/>
        </w:rPr>
        <w:t xml:space="preserve"> промежуточные этапы обработки  информации, а также конечный  результат работы, а ведь онлайновые результаты удобны не всегда</w:t>
      </w:r>
      <w:r w:rsidR="004122FE" w:rsidRPr="00937F0A">
        <w:rPr>
          <w:szCs w:val="28"/>
        </w:rPr>
        <w:t>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-е</w:t>
      </w:r>
      <w:r w:rsidR="00B2383B" w:rsidRPr="00937F0A">
        <w:rPr>
          <w:szCs w:val="28"/>
        </w:rPr>
        <w:t>сть риск, что провайдер онлайновых сервисов однажды не сделает резервную копию данных</w:t>
      </w:r>
      <w:proofErr w:type="gramStart"/>
      <w:r w:rsidR="00B2383B" w:rsidRPr="00937F0A">
        <w:rPr>
          <w:szCs w:val="28"/>
        </w:rPr>
        <w:t xml:space="preserve"> ,</w:t>
      </w:r>
      <w:proofErr w:type="gramEnd"/>
      <w:r w:rsidR="00B2383B" w:rsidRPr="00937F0A">
        <w:rPr>
          <w:szCs w:val="28"/>
        </w:rPr>
        <w:t xml:space="preserve">и они будут утеряны  </w:t>
      </w:r>
      <w:r w:rsidRPr="00937F0A">
        <w:rPr>
          <w:szCs w:val="28"/>
        </w:rPr>
        <w:t>в результате  крушения  сервера;</w:t>
      </w:r>
    </w:p>
    <w:p w:rsidR="00B2383B" w:rsidRPr="00937F0A" w:rsidRDefault="004122FE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-д</w:t>
      </w:r>
      <w:r w:rsidR="00B2383B" w:rsidRPr="00937F0A">
        <w:rPr>
          <w:szCs w:val="28"/>
        </w:rPr>
        <w:t>оверяя  свои данные  </w:t>
      </w:r>
      <w:proofErr w:type="spellStart"/>
      <w:r w:rsidR="00B2383B" w:rsidRPr="00937F0A">
        <w:rPr>
          <w:b/>
          <w:bCs/>
          <w:szCs w:val="28"/>
        </w:rPr>
        <w:t>онлайн-сервис</w:t>
      </w:r>
      <w:r w:rsidR="00B2383B" w:rsidRPr="00937F0A">
        <w:rPr>
          <w:szCs w:val="28"/>
        </w:rPr>
        <w:t>у</w:t>
      </w:r>
      <w:proofErr w:type="spellEnd"/>
      <w:r w:rsidR="00B2383B" w:rsidRPr="00937F0A">
        <w:rPr>
          <w:szCs w:val="28"/>
        </w:rPr>
        <w:t>, вы теряете над ними контроль  и ограничиваете  свою свободу.  Пользователь  будет не в состоянии изменить какую-то часть своей  информации, она будет  храниться  в условиях,</w:t>
      </w:r>
      <w:r w:rsidRPr="00937F0A">
        <w:rPr>
          <w:szCs w:val="28"/>
        </w:rPr>
        <w:t xml:space="preserve"> </w:t>
      </w:r>
      <w:r w:rsidR="00B2383B" w:rsidRPr="00937F0A">
        <w:rPr>
          <w:szCs w:val="28"/>
        </w:rPr>
        <w:t>не подвластных ему)</w:t>
      </w:r>
      <w:proofErr w:type="gramStart"/>
      <w:r w:rsidR="00B2383B" w:rsidRPr="00937F0A">
        <w:rPr>
          <w:szCs w:val="28"/>
        </w:rPr>
        <w:t xml:space="preserve"> .</w:t>
      </w:r>
      <w:proofErr w:type="gramEnd"/>
    </w:p>
    <w:p w:rsidR="00B2383B" w:rsidRPr="00937F0A" w:rsidRDefault="00B2383B" w:rsidP="00B2383B">
      <w:pPr>
        <w:shd w:val="clear" w:color="auto" w:fill="FFFFFF"/>
        <w:spacing w:line="360" w:lineRule="atLeast"/>
        <w:ind w:firstLine="708"/>
        <w:contextualSpacing w:val="0"/>
        <w:textAlignment w:val="baseline"/>
        <w:rPr>
          <w:szCs w:val="28"/>
        </w:rPr>
      </w:pPr>
      <w:r w:rsidRPr="00937F0A">
        <w:rPr>
          <w:szCs w:val="28"/>
        </w:rPr>
        <w:t>Как  пример  использования </w:t>
      </w:r>
      <w:r w:rsidRPr="00937F0A">
        <w:rPr>
          <w:b/>
          <w:bCs/>
          <w:szCs w:val="28"/>
        </w:rPr>
        <w:t>облачных  технологий</w:t>
      </w:r>
      <w:r w:rsidRPr="00937F0A">
        <w:rPr>
          <w:szCs w:val="28"/>
        </w:rPr>
        <w:t>  в образовании, можно назвать:</w:t>
      </w:r>
    </w:p>
    <w:p w:rsidR="00B2383B" w:rsidRPr="00937F0A" w:rsidRDefault="00B2383B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 </w:t>
      </w:r>
      <w:r w:rsidR="004122FE" w:rsidRPr="00937F0A">
        <w:rPr>
          <w:bCs/>
          <w:szCs w:val="28"/>
        </w:rPr>
        <w:t>Э</w:t>
      </w:r>
      <w:r w:rsidRPr="00937F0A">
        <w:rPr>
          <w:bCs/>
          <w:szCs w:val="28"/>
        </w:rPr>
        <w:t>лектронные дневники</w:t>
      </w:r>
    </w:p>
    <w:p w:rsidR="00B2383B" w:rsidRPr="00937F0A" w:rsidRDefault="004122FE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Ж</w:t>
      </w:r>
      <w:r w:rsidR="00B2383B" w:rsidRPr="00937F0A">
        <w:rPr>
          <w:szCs w:val="28"/>
        </w:rPr>
        <w:t>урналы</w:t>
      </w:r>
    </w:p>
    <w:p w:rsidR="00B2383B" w:rsidRPr="00937F0A" w:rsidRDefault="004122FE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Л</w:t>
      </w:r>
      <w:r w:rsidR="00B2383B" w:rsidRPr="00937F0A">
        <w:rPr>
          <w:szCs w:val="28"/>
        </w:rPr>
        <w:t>ичные кабинеты для учащихся и преподавателей</w:t>
      </w:r>
    </w:p>
    <w:p w:rsidR="00B2383B" w:rsidRPr="00937F0A" w:rsidRDefault="004122FE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И</w:t>
      </w:r>
      <w:r w:rsidR="00B2383B" w:rsidRPr="00937F0A">
        <w:rPr>
          <w:szCs w:val="28"/>
        </w:rPr>
        <w:t>нтерактивная приемная</w:t>
      </w:r>
    </w:p>
    <w:p w:rsidR="00B2383B" w:rsidRPr="00937F0A" w:rsidRDefault="00B2383B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 </w:t>
      </w:r>
      <w:r w:rsidR="004122FE" w:rsidRPr="00937F0A">
        <w:rPr>
          <w:szCs w:val="28"/>
        </w:rPr>
        <w:t>Т</w:t>
      </w:r>
      <w:r w:rsidRPr="00937F0A">
        <w:rPr>
          <w:szCs w:val="28"/>
        </w:rPr>
        <w:t>ематические форумы, где учащиеся могут осуществлять обмен информацией</w:t>
      </w:r>
    </w:p>
    <w:p w:rsidR="00B2383B" w:rsidRPr="00937F0A" w:rsidRDefault="004122FE" w:rsidP="00B2383B">
      <w:pPr>
        <w:numPr>
          <w:ilvl w:val="0"/>
          <w:numId w:val="2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П</w:t>
      </w:r>
      <w:r w:rsidR="00B2383B" w:rsidRPr="00937F0A">
        <w:rPr>
          <w:szCs w:val="28"/>
        </w:rPr>
        <w:t>оиск информации, где  учащиеся могут  решать определенные  учебные задачи даже в отсутствии педагога или под</w:t>
      </w:r>
      <w:r w:rsidRPr="00937F0A">
        <w:rPr>
          <w:szCs w:val="28"/>
        </w:rPr>
        <w:t xml:space="preserve"> его руководством и др.</w:t>
      </w:r>
    </w:p>
    <w:p w:rsidR="00D46523" w:rsidRPr="00937F0A" w:rsidRDefault="00B2383B" w:rsidP="00D46523">
      <w:pPr>
        <w:shd w:val="clear" w:color="auto" w:fill="FFFFFF"/>
        <w:spacing w:line="360" w:lineRule="atLeast"/>
        <w:ind w:firstLine="36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Для этого  можно  использовать:</w:t>
      </w:r>
    </w:p>
    <w:p w:rsidR="004122FE" w:rsidRPr="00937F0A" w:rsidRDefault="004122FE" w:rsidP="00B2383B">
      <w:pPr>
        <w:pStyle w:val="a8"/>
        <w:numPr>
          <w:ilvl w:val="0"/>
          <w:numId w:val="3"/>
        </w:numPr>
        <w:shd w:val="clear" w:color="auto" w:fill="FFFFFF"/>
        <w:spacing w:line="360" w:lineRule="atLeast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К</w:t>
      </w:r>
      <w:r w:rsidR="00B2383B" w:rsidRPr="00937F0A">
        <w:rPr>
          <w:szCs w:val="28"/>
        </w:rPr>
        <w:t>омпьютерные программы</w:t>
      </w:r>
      <w:r w:rsidRPr="00937F0A">
        <w:rPr>
          <w:szCs w:val="28"/>
        </w:rPr>
        <w:t xml:space="preserve"> </w:t>
      </w:r>
    </w:p>
    <w:p w:rsidR="00B2383B" w:rsidRPr="00937F0A" w:rsidRDefault="004122FE" w:rsidP="00B2383B">
      <w:pPr>
        <w:pStyle w:val="a8"/>
        <w:numPr>
          <w:ilvl w:val="0"/>
          <w:numId w:val="3"/>
        </w:numPr>
        <w:shd w:val="clear" w:color="auto" w:fill="FFFFFF"/>
        <w:spacing w:line="360" w:lineRule="atLeast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Э</w:t>
      </w:r>
      <w:r w:rsidR="00B2383B" w:rsidRPr="00937F0A">
        <w:rPr>
          <w:szCs w:val="28"/>
        </w:rPr>
        <w:t>лектронные  учебники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lastRenderedPageBreak/>
        <w:t>Т</w:t>
      </w:r>
      <w:r w:rsidR="00B2383B" w:rsidRPr="00937F0A">
        <w:rPr>
          <w:szCs w:val="28"/>
        </w:rPr>
        <w:t>ренажеры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Д</w:t>
      </w:r>
      <w:r w:rsidR="00B2383B" w:rsidRPr="00937F0A">
        <w:rPr>
          <w:szCs w:val="28"/>
        </w:rPr>
        <w:t>иагностические, тестовые и обучающие системы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П</w:t>
      </w:r>
      <w:r w:rsidR="00B2383B" w:rsidRPr="00937F0A">
        <w:rPr>
          <w:szCs w:val="28"/>
        </w:rPr>
        <w:t>рикладные и инструментальные программные средства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Л</w:t>
      </w:r>
      <w:r w:rsidR="00B2383B" w:rsidRPr="00937F0A">
        <w:rPr>
          <w:szCs w:val="28"/>
        </w:rPr>
        <w:t>абораторные комплексы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С</w:t>
      </w:r>
      <w:r w:rsidR="00B2383B" w:rsidRPr="00937F0A">
        <w:rPr>
          <w:szCs w:val="28"/>
        </w:rPr>
        <w:t>истемы на базе мультимедиа-технологии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Т</w:t>
      </w:r>
      <w:r w:rsidR="00B2383B" w:rsidRPr="00937F0A">
        <w:rPr>
          <w:szCs w:val="28"/>
        </w:rPr>
        <w:t>елекоммуникационные системы (например, электронную почту, телеконференции</w:t>
      </w:r>
      <w:r w:rsidRPr="00937F0A">
        <w:rPr>
          <w:szCs w:val="28"/>
        </w:rPr>
        <w:t>)</w:t>
      </w:r>
    </w:p>
    <w:p w:rsidR="00B2383B" w:rsidRPr="00937F0A" w:rsidRDefault="004122FE" w:rsidP="00B2383B">
      <w:pPr>
        <w:numPr>
          <w:ilvl w:val="0"/>
          <w:numId w:val="3"/>
        </w:numPr>
        <w:shd w:val="clear" w:color="auto" w:fill="FFFFFF"/>
        <w:ind w:left="0"/>
        <w:contextualSpacing w:val="0"/>
        <w:textAlignment w:val="baseline"/>
        <w:rPr>
          <w:szCs w:val="28"/>
        </w:rPr>
      </w:pPr>
      <w:r w:rsidRPr="00937F0A">
        <w:rPr>
          <w:szCs w:val="28"/>
        </w:rPr>
        <w:t>Э</w:t>
      </w:r>
      <w:r w:rsidR="00B2383B" w:rsidRPr="00937F0A">
        <w:rPr>
          <w:szCs w:val="28"/>
        </w:rPr>
        <w:t xml:space="preserve">лектронные библиотеки  и </w:t>
      </w:r>
      <w:proofErr w:type="gramStart"/>
      <w:r w:rsidR="00B2383B" w:rsidRPr="00937F0A">
        <w:rPr>
          <w:szCs w:val="28"/>
        </w:rPr>
        <w:t>другое</w:t>
      </w:r>
      <w:proofErr w:type="gramEnd"/>
      <w:r w:rsidR="00B2383B" w:rsidRPr="00937F0A">
        <w:rPr>
          <w:szCs w:val="28"/>
        </w:rPr>
        <w:t>.</w:t>
      </w:r>
    </w:p>
    <w:p w:rsidR="00937F0A" w:rsidRPr="00937F0A" w:rsidRDefault="00937F0A" w:rsidP="004122FE">
      <w:pPr>
        <w:ind w:firstLine="708"/>
        <w:jc w:val="right"/>
        <w:rPr>
          <w:szCs w:val="28"/>
        </w:rPr>
      </w:pPr>
    </w:p>
    <w:p w:rsidR="00B2383B" w:rsidRPr="00937F0A" w:rsidRDefault="004122FE" w:rsidP="004122FE">
      <w:pPr>
        <w:ind w:firstLine="708"/>
        <w:jc w:val="right"/>
        <w:rPr>
          <w:szCs w:val="28"/>
        </w:rPr>
      </w:pPr>
      <w:r w:rsidRPr="00937F0A">
        <w:rPr>
          <w:szCs w:val="28"/>
        </w:rPr>
        <w:t xml:space="preserve">Материал подготовлен методистом </w:t>
      </w:r>
      <w:proofErr w:type="spellStart"/>
      <w:r w:rsidRPr="00937F0A">
        <w:rPr>
          <w:szCs w:val="28"/>
        </w:rPr>
        <w:t>Кибак</w:t>
      </w:r>
      <w:proofErr w:type="spellEnd"/>
      <w:r w:rsidRPr="00937F0A">
        <w:rPr>
          <w:szCs w:val="28"/>
        </w:rPr>
        <w:t xml:space="preserve"> Н.Н.</w:t>
      </w:r>
    </w:p>
    <w:sectPr w:rsidR="00B2383B" w:rsidRPr="00937F0A" w:rsidSect="008916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34" w:rsidRDefault="00147034" w:rsidP="00AE2D97">
      <w:r>
        <w:separator/>
      </w:r>
    </w:p>
  </w:endnote>
  <w:endnote w:type="continuationSeparator" w:id="0">
    <w:p w:rsidR="00147034" w:rsidRDefault="00147034" w:rsidP="00A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913"/>
      <w:docPartObj>
        <w:docPartGallery w:val="Page Numbers (Bottom of Page)"/>
        <w:docPartUnique/>
      </w:docPartObj>
    </w:sdtPr>
    <w:sdtContent>
      <w:p w:rsidR="00AE2D97" w:rsidRDefault="00C6118C">
        <w:pPr>
          <w:pStyle w:val="ab"/>
          <w:jc w:val="right"/>
        </w:pPr>
        <w:fldSimple w:instr=" PAGE   \* MERGEFORMAT ">
          <w:r w:rsidR="00937F0A">
            <w:rPr>
              <w:noProof/>
            </w:rPr>
            <w:t>3</w:t>
          </w:r>
        </w:fldSimple>
      </w:p>
    </w:sdtContent>
  </w:sdt>
  <w:p w:rsidR="00AE2D97" w:rsidRDefault="00AE2D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34" w:rsidRDefault="00147034" w:rsidP="00AE2D97">
      <w:r>
        <w:separator/>
      </w:r>
    </w:p>
  </w:footnote>
  <w:footnote w:type="continuationSeparator" w:id="0">
    <w:p w:rsidR="00147034" w:rsidRDefault="00147034" w:rsidP="00A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9E2"/>
    <w:multiLevelType w:val="multilevel"/>
    <w:tmpl w:val="1B0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F1663"/>
    <w:multiLevelType w:val="multilevel"/>
    <w:tmpl w:val="2F7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16FEE"/>
    <w:multiLevelType w:val="multilevel"/>
    <w:tmpl w:val="584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83B"/>
    <w:rsid w:val="000B59D3"/>
    <w:rsid w:val="00147034"/>
    <w:rsid w:val="00173711"/>
    <w:rsid w:val="004122FE"/>
    <w:rsid w:val="00656DE3"/>
    <w:rsid w:val="007656A9"/>
    <w:rsid w:val="008916D6"/>
    <w:rsid w:val="00937F0A"/>
    <w:rsid w:val="00AE2D97"/>
    <w:rsid w:val="00B2383B"/>
    <w:rsid w:val="00B80E09"/>
    <w:rsid w:val="00C6118C"/>
    <w:rsid w:val="00C91B36"/>
    <w:rsid w:val="00CC62DA"/>
    <w:rsid w:val="00D46523"/>
    <w:rsid w:val="00E56B5C"/>
    <w:rsid w:val="00E64AB5"/>
    <w:rsid w:val="00F6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A"/>
    <w:pPr>
      <w:spacing w:after="0" w:line="240" w:lineRule="auto"/>
      <w:contextualSpacing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83B"/>
    <w:rPr>
      <w:color w:val="0000FF"/>
      <w:u w:val="single"/>
    </w:rPr>
  </w:style>
  <w:style w:type="character" w:customStyle="1" w:styleId="text-block">
    <w:name w:val="text-block"/>
    <w:basedOn w:val="a0"/>
    <w:rsid w:val="00B2383B"/>
  </w:style>
  <w:style w:type="paragraph" w:styleId="a4">
    <w:name w:val="Normal (Web)"/>
    <w:basedOn w:val="a"/>
    <w:uiPriority w:val="99"/>
    <w:semiHidden/>
    <w:unhideWhenUsed/>
    <w:rsid w:val="00B2383B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styleId="a5">
    <w:name w:val="Strong"/>
    <w:basedOn w:val="a0"/>
    <w:uiPriority w:val="22"/>
    <w:qFormat/>
    <w:rsid w:val="00B238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83B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46523"/>
    <w:pPr>
      <w:ind w:left="720"/>
    </w:pPr>
  </w:style>
  <w:style w:type="paragraph" w:styleId="a9">
    <w:name w:val="header"/>
    <w:basedOn w:val="a"/>
    <w:link w:val="aa"/>
    <w:uiPriority w:val="99"/>
    <w:semiHidden/>
    <w:unhideWhenUsed/>
    <w:rsid w:val="00AE2D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2D97"/>
    <w:rPr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E2D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D97"/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-lider.ru/%D0%BE%D0%BD-%D0%BB%D0%B0%D0%B9%D0%BD-%D1%81%D0%B5%D1%80%D0%B2%D0%B8%D1%81-%D0%B4%D0%BB%D1%8F-%D0%B8%D0%B7%D1%83%D1%87%D0%B5%D0%BD%D0%B8%D1%8F-%D0%B8%D1%81%D1%82%D0%BE%D1%80%D0%B8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Uzers</cp:lastModifiedBy>
  <cp:revision>7</cp:revision>
  <dcterms:created xsi:type="dcterms:W3CDTF">2017-10-16T08:58:00Z</dcterms:created>
  <dcterms:modified xsi:type="dcterms:W3CDTF">2022-06-20T12:58:00Z</dcterms:modified>
</cp:coreProperties>
</file>